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D64" w:rsidRPr="0020020B" w:rsidRDefault="009114D7" w:rsidP="00185B78">
      <w:pPr>
        <w:widowControl/>
        <w:shd w:val="clear" w:color="auto" w:fill="FAFBFC"/>
        <w:jc w:val="center"/>
        <w:outlineLvl w:val="0"/>
        <w:rPr>
          <w:rStyle w:val="hugo-fontfamily-simsun"/>
          <w:rFonts w:ascii="方正小标宋简体" w:eastAsia="方正小标宋简体" w:hAnsi="Times New Roman" w:cs="Times New Roman" w:hint="eastAsia"/>
          <w:b/>
          <w:color w:val="333333"/>
          <w:kern w:val="36"/>
          <w:sz w:val="36"/>
          <w:szCs w:val="36"/>
        </w:rPr>
      </w:pPr>
      <w:bookmarkStart w:id="0" w:name="_GoBack"/>
      <w:r w:rsidRPr="0020020B">
        <w:rPr>
          <w:rFonts w:ascii="方正小标宋简体" w:eastAsia="方正小标宋简体" w:hAnsi="Times New Roman" w:cs="Times New Roman" w:hint="eastAsia"/>
          <w:b/>
          <w:color w:val="333333"/>
          <w:kern w:val="36"/>
          <w:sz w:val="36"/>
          <w:szCs w:val="36"/>
        </w:rPr>
        <w:t>习近平论教育工作</w:t>
      </w:r>
      <w:r w:rsidR="001D4785" w:rsidRPr="0020020B">
        <w:rPr>
          <w:rFonts w:ascii="方正小标宋简体" w:eastAsia="方正小标宋简体" w:hAnsi="Times New Roman" w:cs="Times New Roman" w:hint="eastAsia"/>
          <w:b/>
          <w:color w:val="333333"/>
          <w:kern w:val="36"/>
          <w:sz w:val="36"/>
          <w:szCs w:val="36"/>
        </w:rPr>
        <w:t>节选</w:t>
      </w:r>
      <w:r w:rsidR="0020020B" w:rsidRPr="0020020B">
        <w:rPr>
          <w:rFonts w:ascii="方正小标宋简体" w:eastAsia="方正小标宋简体" w:hAnsi="Times New Roman" w:cs="Times New Roman" w:hint="eastAsia"/>
          <w:b/>
          <w:color w:val="333333"/>
          <w:kern w:val="36"/>
          <w:sz w:val="36"/>
          <w:szCs w:val="36"/>
        </w:rPr>
        <w:t>汇编</w:t>
      </w:r>
      <w:proofErr w:type="gramStart"/>
      <w:r w:rsidR="001D4785" w:rsidRPr="0020020B">
        <w:rPr>
          <w:rFonts w:ascii="方正小标宋简体" w:eastAsia="方正小标宋简体" w:hAnsi="Times New Roman" w:cs="Times New Roman" w:hint="eastAsia"/>
          <w:b/>
          <w:color w:val="333333"/>
          <w:kern w:val="36"/>
          <w:sz w:val="36"/>
          <w:szCs w:val="36"/>
        </w:rPr>
        <w:t>一</w:t>
      </w:r>
      <w:proofErr w:type="gramEnd"/>
      <w:r w:rsidRPr="0020020B">
        <w:rPr>
          <w:rFonts w:ascii="方正小标宋简体" w:eastAsia="方正小标宋简体" w:hAnsi="Times New Roman" w:cs="Times New Roman" w:hint="eastAsia"/>
          <w:b/>
          <w:color w:val="333333"/>
          <w:kern w:val="36"/>
          <w:sz w:val="36"/>
          <w:szCs w:val="36"/>
        </w:rPr>
        <w:t>（2019年）</w:t>
      </w:r>
    </w:p>
    <w:bookmarkEnd w:id="0"/>
    <w:p w:rsidR="009114D7" w:rsidRPr="0020020B" w:rsidRDefault="009114D7"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学校是立德树人的地方。爱国主义是中华民族的民族心、民族魂，培养社会主义建设者和接班人，首先要培养学生的爱国情怀。高校党组织要把抓好学校党建工作和思想政治工作作为办学治校的基本功。</w:t>
      </w:r>
    </w:p>
    <w:p w:rsidR="009114D7" w:rsidRPr="0020020B" w:rsidRDefault="009114D7"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专家型教师队伍是大学的核心竞争力。要把建设政治素质过硬、业务能力精湛、育人水平高超的高素质教师队伍作为大学建设的基础性工作，始终抓紧抓好。</w:t>
      </w:r>
    </w:p>
    <w:p w:rsidR="009114D7" w:rsidRPr="0020020B" w:rsidRDefault="009114D7"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要加快一流大学和一流学科建设，加强基础研究，力争在原始创新和自主创新上出更多成果，勇攀世界科技高峰。</w:t>
      </w:r>
    </w:p>
    <w:p w:rsidR="009114D7" w:rsidRPr="0020020B" w:rsidRDefault="009114D7" w:rsidP="0020020B">
      <w:pPr>
        <w:pStyle w:val="a3"/>
        <w:shd w:val="clear" w:color="auto" w:fill="FAFBFC"/>
        <w:ind w:firstLineChars="200" w:firstLine="562"/>
        <w:jc w:val="both"/>
        <w:rPr>
          <w:rFonts w:ascii="仿宋_GB2312" w:eastAsia="仿宋_GB2312" w:hAnsiTheme="minorEastAsia" w:cs="Segoe UI" w:hint="eastAsia"/>
          <w:b/>
          <w:color w:val="333333"/>
          <w:sz w:val="28"/>
          <w:szCs w:val="28"/>
        </w:rPr>
      </w:pPr>
      <w:r w:rsidRPr="0020020B">
        <w:rPr>
          <w:rStyle w:val="hugo-fontfamily-kaiti"/>
          <w:rFonts w:ascii="仿宋_GB2312" w:eastAsia="仿宋_GB2312" w:hAnsiTheme="minorEastAsia" w:cs="Segoe UI" w:hint="eastAsia"/>
          <w:b/>
          <w:color w:val="333333"/>
          <w:sz w:val="28"/>
          <w:szCs w:val="28"/>
        </w:rPr>
        <w:t>——习近平2019年1月17日在天津南开大学考察调研时的讲话</w:t>
      </w:r>
    </w:p>
    <w:p w:rsidR="006A3E20" w:rsidRPr="0020020B" w:rsidRDefault="006A3E20">
      <w:pPr>
        <w:rPr>
          <w:rFonts w:ascii="仿宋_GB2312" w:eastAsia="仿宋_GB2312" w:hAnsiTheme="minorEastAsia" w:hint="eastAsia"/>
          <w:sz w:val="28"/>
          <w:szCs w:val="28"/>
        </w:rPr>
      </w:pPr>
    </w:p>
    <w:p w:rsidR="00B90BC9" w:rsidRPr="0020020B" w:rsidRDefault="00B90BC9"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办好思想政治理论课，最根本的是要全面贯彻党的教育方针，解决好培养什么人、怎样培养人、为谁培养人这个根本问题。</w:t>
      </w:r>
    </w:p>
    <w:p w:rsidR="00B90BC9" w:rsidRPr="0020020B" w:rsidRDefault="00B90BC9"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新时代贯彻党的教育方针，要坚持马克思主义指导地位，贯彻新时代中国特色社会主义思想，坚持社会主义办学方向，落实立德树人的根本任务，坚持教育为人民服务、为中国共产党治国理政服务、为巩固和发展中国特色社会主义制度服务、为改革开放和社会主义现代化建设服务，扎根中国大地办教育，同生产劳动和社会实践相结合，加快推进教育现代化、</w:t>
      </w:r>
      <w:r w:rsidRPr="0020020B">
        <w:rPr>
          <w:rStyle w:val="hugo-fontfamily-simsun"/>
          <w:rFonts w:ascii="仿宋_GB2312" w:eastAsia="仿宋_GB2312" w:hAnsiTheme="minorEastAsia" w:cs="Segoe UI" w:hint="eastAsia"/>
          <w:bCs/>
          <w:color w:val="333333"/>
          <w:sz w:val="28"/>
          <w:szCs w:val="28"/>
        </w:rPr>
        <w:lastRenderedPageBreak/>
        <w:t>建设教育强国、办好人民满意的教育，努力培养担当民族复兴大任的时代新人，培养德智体美劳全面发展的社会主义建设者和接班人。</w:t>
      </w:r>
    </w:p>
    <w:p w:rsidR="00B90BC9" w:rsidRPr="0020020B" w:rsidRDefault="00EB7BB0" w:rsidP="00EB7BB0">
      <w:pPr>
        <w:pStyle w:val="xxqg-align-left"/>
        <w:shd w:val="clear" w:color="auto" w:fill="FAFBFC"/>
        <w:jc w:val="both"/>
        <w:rPr>
          <w:rFonts w:ascii="仿宋_GB2312" w:eastAsia="仿宋_GB2312" w:hAnsiTheme="minorEastAsia" w:cs="Segoe UI" w:hint="eastAsia"/>
          <w:color w:val="333333"/>
          <w:sz w:val="28"/>
          <w:szCs w:val="28"/>
        </w:rPr>
      </w:pPr>
      <w:r w:rsidRPr="0020020B">
        <w:rPr>
          <w:rFonts w:ascii="仿宋_GB2312" w:eastAsia="仿宋_GB2312" w:hAnsiTheme="minorEastAsia" w:cs="Segoe UI" w:hint="eastAsia"/>
          <w:color w:val="333333"/>
          <w:sz w:val="28"/>
          <w:szCs w:val="28"/>
        </w:rPr>
        <w:t xml:space="preserve">    </w:t>
      </w:r>
      <w:r w:rsidR="00B90BC9" w:rsidRPr="0020020B">
        <w:rPr>
          <w:rStyle w:val="hugo-fontfamily-simsun"/>
          <w:rFonts w:ascii="仿宋_GB2312" w:eastAsia="仿宋_GB2312" w:hAnsiTheme="minorEastAsia" w:cs="Segoe UI" w:hint="eastAsia"/>
          <w:bCs/>
          <w:color w:val="333333"/>
          <w:sz w:val="28"/>
          <w:szCs w:val="28"/>
        </w:rPr>
        <w:t>青少年是祖国的未来、民族的希望。我们党立志于中华民族千秋伟业，必须培养一代又一代拥护中国共产党领导和我国社会主义制度、立志为中国特色社会主义事业奋斗终身的有用人才。在这个根本问题上，必须旗帜鲜明、毫不含糊。这就要求我们把下一代教育好、培养好，从学校抓起、从娃娃抓起。在大中小学循序渐进、螺旋上升地开设思想政治理论课非常必要，是培养一代又一代社会主义建设者和接班人的重要保障。</w:t>
      </w:r>
    </w:p>
    <w:p w:rsidR="00B90BC9" w:rsidRPr="0020020B" w:rsidRDefault="00B90BC9"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思想政治理论课是落实立德树人根本任务的关键课程。青少年阶段是人生的“拔节孕穗期”，最需要精心引导和栽培。我们办中国特色社会主义教育，就是要理直气壮开好</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用新时代中国特色社会主义思想铸魂育人，引导学生增强中国特色社会主义道路自信、理论自信、制度自信、文化自信，厚植爱国主义情怀，把爱国情、强国志、报国行自觉融入坚持和发展中国特色社会主义事业、建设社会主义现代化强国、实现中华民族伟大复兴的奋斗之中。</w:t>
      </w:r>
      <w:proofErr w:type="gramStart"/>
      <w:r w:rsidRPr="0020020B">
        <w:rPr>
          <w:rStyle w:val="hugo-fontfamily-simsun"/>
          <w:rFonts w:ascii="仿宋_GB2312" w:eastAsia="仿宋_GB2312" w:hAnsiTheme="minorEastAsia" w:cs="Segoe UI" w:hint="eastAsia"/>
          <w:bCs/>
          <w:color w:val="333333"/>
          <w:sz w:val="28"/>
          <w:szCs w:val="28"/>
        </w:rPr>
        <w:t>思政课作用</w:t>
      </w:r>
      <w:proofErr w:type="gramEnd"/>
      <w:r w:rsidRPr="0020020B">
        <w:rPr>
          <w:rStyle w:val="hugo-fontfamily-simsun"/>
          <w:rFonts w:ascii="仿宋_GB2312" w:eastAsia="仿宋_GB2312" w:hAnsiTheme="minorEastAsia" w:cs="Segoe UI" w:hint="eastAsia"/>
          <w:bCs/>
          <w:color w:val="333333"/>
          <w:sz w:val="28"/>
          <w:szCs w:val="28"/>
        </w:rPr>
        <w:t>不可替代，</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教师队伍责任重大。</w:t>
      </w:r>
    </w:p>
    <w:p w:rsidR="00B90BC9" w:rsidRPr="0020020B" w:rsidRDefault="00B90BC9"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党中央对教育工作高度重视。我们对思想政治工作高度重视，始终坚持马克思主义指导地位，大力推进中国特色社会主义学科体系建设，为</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建设提供了根本保证。我们对共产党执政规律、社会主义建设规律、人类社会发展规律的认识和把握不断深入，开辟了中国特色社会主义理论和实践发展新境界，中国特色社会主义取得举世瞩目的成就，中国特色社会主义道路自信、理论自信、制度自信、文化自信不断增强，为</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建</w:t>
      </w:r>
      <w:r w:rsidRPr="0020020B">
        <w:rPr>
          <w:rStyle w:val="hugo-fontfamily-simsun"/>
          <w:rFonts w:ascii="仿宋_GB2312" w:eastAsia="仿宋_GB2312" w:hAnsiTheme="minorEastAsia" w:cs="Segoe UI" w:hint="eastAsia"/>
          <w:bCs/>
          <w:color w:val="333333"/>
          <w:sz w:val="28"/>
          <w:szCs w:val="28"/>
        </w:rPr>
        <w:lastRenderedPageBreak/>
        <w:t>设提供了有力支撑。中华民族几千年来形成了博大精深的优秀传统文化，我们党带领人民在革命、建设、改革过程中锻造的革命文化和社会主义先进文化，为</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建设提供了深厚力量。</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建设长期以来形成的一系列规律性认识和成功经验，为</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建设守</w:t>
      </w:r>
      <w:proofErr w:type="gramStart"/>
      <w:r w:rsidRPr="0020020B">
        <w:rPr>
          <w:rStyle w:val="hugo-fontfamily-simsun"/>
          <w:rFonts w:ascii="仿宋_GB2312" w:eastAsia="仿宋_GB2312" w:hAnsiTheme="minorEastAsia" w:cs="Segoe UI" w:hint="eastAsia"/>
          <w:bCs/>
          <w:color w:val="333333"/>
          <w:sz w:val="28"/>
          <w:szCs w:val="28"/>
        </w:rPr>
        <w:t>正创新</w:t>
      </w:r>
      <w:proofErr w:type="gramEnd"/>
      <w:r w:rsidRPr="0020020B">
        <w:rPr>
          <w:rStyle w:val="hugo-fontfamily-simsun"/>
          <w:rFonts w:ascii="仿宋_GB2312" w:eastAsia="仿宋_GB2312" w:hAnsiTheme="minorEastAsia" w:cs="Segoe UI" w:hint="eastAsia"/>
          <w:bCs/>
          <w:color w:val="333333"/>
          <w:sz w:val="28"/>
          <w:szCs w:val="28"/>
        </w:rPr>
        <w:t>提供了重要基础。有了这些基础和条件，有了我们这支可信、可敬、可靠，乐为、敢为、有为的</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教师队伍，我们完全有信心有能力把</w:t>
      </w:r>
      <w:proofErr w:type="gramStart"/>
      <w:r w:rsidRPr="0020020B">
        <w:rPr>
          <w:rStyle w:val="hugo-fontfamily-simsun"/>
          <w:rFonts w:ascii="仿宋_GB2312" w:eastAsia="仿宋_GB2312" w:hAnsiTheme="minorEastAsia" w:cs="Segoe UI" w:hint="eastAsia"/>
          <w:bCs/>
          <w:color w:val="333333"/>
          <w:sz w:val="28"/>
          <w:szCs w:val="28"/>
        </w:rPr>
        <w:t>思政课办</w:t>
      </w:r>
      <w:proofErr w:type="gramEnd"/>
      <w:r w:rsidRPr="0020020B">
        <w:rPr>
          <w:rStyle w:val="hugo-fontfamily-simsun"/>
          <w:rFonts w:ascii="仿宋_GB2312" w:eastAsia="仿宋_GB2312" w:hAnsiTheme="minorEastAsia" w:cs="Segoe UI" w:hint="eastAsia"/>
          <w:bCs/>
          <w:color w:val="333333"/>
          <w:sz w:val="28"/>
          <w:szCs w:val="28"/>
        </w:rPr>
        <w:t>得越来越好。</w:t>
      </w:r>
    </w:p>
    <w:p w:rsidR="00B90BC9" w:rsidRPr="0020020B" w:rsidRDefault="00B90BC9"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办好思想政治理论</w:t>
      </w:r>
      <w:proofErr w:type="gramStart"/>
      <w:r w:rsidRPr="0020020B">
        <w:rPr>
          <w:rStyle w:val="hugo-fontfamily-simsun"/>
          <w:rFonts w:ascii="仿宋_GB2312" w:eastAsia="仿宋_GB2312" w:hAnsiTheme="minorEastAsia" w:cs="Segoe UI" w:hint="eastAsia"/>
          <w:bCs/>
          <w:color w:val="333333"/>
          <w:sz w:val="28"/>
          <w:szCs w:val="28"/>
        </w:rPr>
        <w:t>课关键</w:t>
      </w:r>
      <w:proofErr w:type="gramEnd"/>
      <w:r w:rsidRPr="0020020B">
        <w:rPr>
          <w:rStyle w:val="hugo-fontfamily-simsun"/>
          <w:rFonts w:ascii="仿宋_GB2312" w:eastAsia="仿宋_GB2312" w:hAnsiTheme="minorEastAsia" w:cs="Segoe UI" w:hint="eastAsia"/>
          <w:bCs/>
          <w:color w:val="333333"/>
          <w:sz w:val="28"/>
          <w:szCs w:val="28"/>
        </w:rPr>
        <w:t>在教师，关键在发挥教师的积极性、主动性、创造性。</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教师，要给学生心灵埋下真善美的种子，引导学生扣好人生第一粒扣子。第一，政治要强，让有信仰的人讲信仰，善于从政治上看问题，在大是大非面前保持政治清醒。第二，情怀要深，</w:t>
      </w:r>
      <w:proofErr w:type="gramStart"/>
      <w:r w:rsidRPr="0020020B">
        <w:rPr>
          <w:rStyle w:val="hugo-fontfamily-simsun"/>
          <w:rFonts w:ascii="仿宋_GB2312" w:eastAsia="仿宋_GB2312" w:hAnsiTheme="minorEastAsia" w:cs="Segoe UI" w:hint="eastAsia"/>
          <w:bCs/>
          <w:color w:val="333333"/>
          <w:sz w:val="28"/>
          <w:szCs w:val="28"/>
        </w:rPr>
        <w:t>保持家</w:t>
      </w:r>
      <w:proofErr w:type="gramEnd"/>
      <w:r w:rsidRPr="0020020B">
        <w:rPr>
          <w:rStyle w:val="hugo-fontfamily-simsun"/>
          <w:rFonts w:ascii="仿宋_GB2312" w:eastAsia="仿宋_GB2312" w:hAnsiTheme="minorEastAsia" w:cs="Segoe UI" w:hint="eastAsia"/>
          <w:bCs/>
          <w:color w:val="333333"/>
          <w:sz w:val="28"/>
          <w:szCs w:val="28"/>
        </w:rPr>
        <w:t>国情怀，心里装着国家和民族，在党和人民的伟大实践中关注时代、关注社会，汲取养分、丰富思想。第三，思维要新，学会辩证唯物主义和历史唯物主义，创新课堂教学，给学生深刻的学习体验，引导学生树立正确的理想信念、学会正确的思维方法。第四，视野要广，有知识视野、国际视野、历史视野，通过生动、深入、具体的纵横比较，把一些道理讲明白、讲清楚。第五，自律要严，做到课上课下一致、网上网下一致，自觉弘扬主旋律，积极</w:t>
      </w:r>
      <w:proofErr w:type="gramStart"/>
      <w:r w:rsidRPr="0020020B">
        <w:rPr>
          <w:rStyle w:val="hugo-fontfamily-simsun"/>
          <w:rFonts w:ascii="仿宋_GB2312" w:eastAsia="仿宋_GB2312" w:hAnsiTheme="minorEastAsia" w:cs="Segoe UI" w:hint="eastAsia"/>
          <w:bCs/>
          <w:color w:val="333333"/>
          <w:sz w:val="28"/>
          <w:szCs w:val="28"/>
        </w:rPr>
        <w:t>传递正</w:t>
      </w:r>
      <w:proofErr w:type="gramEnd"/>
      <w:r w:rsidRPr="0020020B">
        <w:rPr>
          <w:rStyle w:val="hugo-fontfamily-simsun"/>
          <w:rFonts w:ascii="仿宋_GB2312" w:eastAsia="仿宋_GB2312" w:hAnsiTheme="minorEastAsia" w:cs="Segoe UI" w:hint="eastAsia"/>
          <w:bCs/>
          <w:color w:val="333333"/>
          <w:sz w:val="28"/>
          <w:szCs w:val="28"/>
        </w:rPr>
        <w:t>能量。第六，人格要正，有人格，才有吸引力。亲其师，才能信其道。要有堂堂正正的人格，用高尚的人格感染学生、赢得学生，用真理的力量感召学生，以深厚的理论功底赢得学生，自觉</w:t>
      </w:r>
      <w:proofErr w:type="gramStart"/>
      <w:r w:rsidRPr="0020020B">
        <w:rPr>
          <w:rStyle w:val="hugo-fontfamily-simsun"/>
          <w:rFonts w:ascii="仿宋_GB2312" w:eastAsia="仿宋_GB2312" w:hAnsiTheme="minorEastAsia" w:cs="Segoe UI" w:hint="eastAsia"/>
          <w:bCs/>
          <w:color w:val="333333"/>
          <w:sz w:val="28"/>
          <w:szCs w:val="28"/>
        </w:rPr>
        <w:t>做为</w:t>
      </w:r>
      <w:proofErr w:type="gramEnd"/>
      <w:r w:rsidRPr="0020020B">
        <w:rPr>
          <w:rStyle w:val="hugo-fontfamily-simsun"/>
          <w:rFonts w:ascii="仿宋_GB2312" w:eastAsia="仿宋_GB2312" w:hAnsiTheme="minorEastAsia" w:cs="Segoe UI" w:hint="eastAsia"/>
          <w:bCs/>
          <w:color w:val="333333"/>
          <w:sz w:val="28"/>
          <w:szCs w:val="28"/>
        </w:rPr>
        <w:t>学为人的表率，做让学生喜爱的人。</w:t>
      </w:r>
    </w:p>
    <w:p w:rsidR="00B90BC9" w:rsidRPr="0020020B" w:rsidRDefault="00B90BC9"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lastRenderedPageBreak/>
        <w:t>推动思想政治理论</w:t>
      </w:r>
      <w:proofErr w:type="gramStart"/>
      <w:r w:rsidRPr="0020020B">
        <w:rPr>
          <w:rStyle w:val="hugo-fontfamily-simsun"/>
          <w:rFonts w:ascii="仿宋_GB2312" w:eastAsia="仿宋_GB2312" w:hAnsiTheme="minorEastAsia" w:cs="Segoe UI" w:hint="eastAsia"/>
          <w:bCs/>
          <w:color w:val="333333"/>
          <w:sz w:val="28"/>
          <w:szCs w:val="28"/>
        </w:rPr>
        <w:t>课改革</w:t>
      </w:r>
      <w:proofErr w:type="gramEnd"/>
      <w:r w:rsidRPr="0020020B">
        <w:rPr>
          <w:rStyle w:val="hugo-fontfamily-simsun"/>
          <w:rFonts w:ascii="仿宋_GB2312" w:eastAsia="仿宋_GB2312" w:hAnsiTheme="minorEastAsia" w:cs="Segoe UI" w:hint="eastAsia"/>
          <w:bCs/>
          <w:color w:val="333333"/>
          <w:sz w:val="28"/>
          <w:szCs w:val="28"/>
        </w:rPr>
        <w:t>创新，要不断增强</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的思想性、理论性和亲和力、针对性。要坚持政治性和学理性相统一，以透彻的学理分析回应学生，以彻底的思想理论说服学生，用真理的强大力量引导学生。要坚持价值性和知识性相统一，寓价值观引导于知识传授之中。要坚持建设性和批判性相统一，传导主流意识形态，直面各种错误观点和思潮。要坚持理论性和实践性相统一，用科学理论培养人，重视</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的实践性，把</w:t>
      </w:r>
      <w:proofErr w:type="gramStart"/>
      <w:r w:rsidRPr="0020020B">
        <w:rPr>
          <w:rStyle w:val="hugo-fontfamily-simsun"/>
          <w:rFonts w:ascii="仿宋_GB2312" w:eastAsia="仿宋_GB2312" w:hAnsiTheme="minorEastAsia" w:cs="Segoe UI" w:hint="eastAsia"/>
          <w:bCs/>
          <w:color w:val="333333"/>
          <w:sz w:val="28"/>
          <w:szCs w:val="28"/>
        </w:rPr>
        <w:t>思政小</w:t>
      </w:r>
      <w:proofErr w:type="gramEnd"/>
      <w:r w:rsidRPr="0020020B">
        <w:rPr>
          <w:rStyle w:val="hugo-fontfamily-simsun"/>
          <w:rFonts w:ascii="仿宋_GB2312" w:eastAsia="仿宋_GB2312" w:hAnsiTheme="minorEastAsia" w:cs="Segoe UI" w:hint="eastAsia"/>
          <w:bCs/>
          <w:color w:val="333333"/>
          <w:sz w:val="28"/>
          <w:szCs w:val="28"/>
        </w:rPr>
        <w:t>课堂同社会大课堂结合起来，教育引导学生立鸿鹄志，做奋斗者。要坚持统一性和多样性相统一，落实教学目标、课程设置、教材使用、教学管理等方面的统一要求，又因地制宜、因时制宜、因材施教。要坚持主导性和主体性相统一，</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教学离不开教师的主导，同时要加大对学生的认知规律和接受特点的研究，发挥学生主体性作用。要坚持灌输性和启发性相统一，注重启发性教育，引导学生发现问题、分析问题、思考问题，在不断启发中让学生水到渠成得出结论。要坚持显性教育和隐性教育相统一，挖掘其他课程和教学方式中蕴含的思想政治教育资源，实现全员全程全方位育人。</w:t>
      </w:r>
    </w:p>
    <w:p w:rsidR="00B90BC9" w:rsidRPr="0020020B" w:rsidRDefault="00B90BC9"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办好中国的事情，关键在党。各级党委要把思想政治理论课建设摆上重要议程，抓住制约</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建设的突出问题，在工作格局、队伍建设、支持保障等方面采取有效措施。要建立党委统一领导、党政齐抓共管、有关部门各负其责、全社会协同配合的工作格局，推动形成全党全社会努力办好</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、教师认真讲好</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、学生积极学好</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的良好氛围。学校党委要坚持把从严管理和科学治理结合起来。学校党委书记、校长要带头走进课堂，带头推动</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建设，带头联系</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教师。要配齐建</w:t>
      </w:r>
      <w:proofErr w:type="gramStart"/>
      <w:r w:rsidRPr="0020020B">
        <w:rPr>
          <w:rStyle w:val="hugo-fontfamily-simsun"/>
          <w:rFonts w:ascii="仿宋_GB2312" w:eastAsia="仿宋_GB2312" w:hAnsiTheme="minorEastAsia" w:cs="Segoe UI" w:hint="eastAsia"/>
          <w:bCs/>
          <w:color w:val="333333"/>
          <w:sz w:val="28"/>
          <w:szCs w:val="28"/>
        </w:rPr>
        <w:t>强思政</w:t>
      </w:r>
      <w:r w:rsidRPr="0020020B">
        <w:rPr>
          <w:rStyle w:val="hugo-fontfamily-simsun"/>
          <w:rFonts w:ascii="仿宋_GB2312" w:eastAsia="仿宋_GB2312" w:hAnsiTheme="minorEastAsia" w:cs="Segoe UI" w:hint="eastAsia"/>
          <w:bCs/>
          <w:color w:val="333333"/>
          <w:sz w:val="28"/>
          <w:szCs w:val="28"/>
        </w:rPr>
        <w:lastRenderedPageBreak/>
        <w:t>课</w:t>
      </w:r>
      <w:proofErr w:type="gramEnd"/>
      <w:r w:rsidRPr="0020020B">
        <w:rPr>
          <w:rStyle w:val="hugo-fontfamily-simsun"/>
          <w:rFonts w:ascii="仿宋_GB2312" w:eastAsia="仿宋_GB2312" w:hAnsiTheme="minorEastAsia" w:cs="Segoe UI" w:hint="eastAsia"/>
          <w:bCs/>
          <w:color w:val="333333"/>
          <w:sz w:val="28"/>
          <w:szCs w:val="28"/>
        </w:rPr>
        <w:t>专职教师队伍，建设专职为主、专兼结合、数量充足、素质优良的</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教师队伍。要把统筹推进大中小学</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一体化建设作为一项重要工程，推动</w:t>
      </w:r>
      <w:proofErr w:type="gramStart"/>
      <w:r w:rsidRPr="0020020B">
        <w:rPr>
          <w:rStyle w:val="hugo-fontfamily-simsun"/>
          <w:rFonts w:ascii="仿宋_GB2312" w:eastAsia="仿宋_GB2312" w:hAnsiTheme="minorEastAsia" w:cs="Segoe UI" w:hint="eastAsia"/>
          <w:bCs/>
          <w:color w:val="333333"/>
          <w:sz w:val="28"/>
          <w:szCs w:val="28"/>
        </w:rPr>
        <w:t>思政课</w:t>
      </w:r>
      <w:proofErr w:type="gramEnd"/>
      <w:r w:rsidRPr="0020020B">
        <w:rPr>
          <w:rStyle w:val="hugo-fontfamily-simsun"/>
          <w:rFonts w:ascii="仿宋_GB2312" w:eastAsia="仿宋_GB2312" w:hAnsiTheme="minorEastAsia" w:cs="Segoe UI" w:hint="eastAsia"/>
          <w:bCs/>
          <w:color w:val="333333"/>
          <w:sz w:val="28"/>
          <w:szCs w:val="28"/>
        </w:rPr>
        <w:t>建设内涵式发展。要完善课程体系，解决好各类课程和</w:t>
      </w:r>
      <w:proofErr w:type="gramStart"/>
      <w:r w:rsidRPr="0020020B">
        <w:rPr>
          <w:rStyle w:val="hugo-fontfamily-simsun"/>
          <w:rFonts w:ascii="仿宋_GB2312" w:eastAsia="仿宋_GB2312" w:hAnsiTheme="minorEastAsia" w:cs="Segoe UI" w:hint="eastAsia"/>
          <w:bCs/>
          <w:color w:val="333333"/>
          <w:sz w:val="28"/>
          <w:szCs w:val="28"/>
        </w:rPr>
        <w:t>思政课相互</w:t>
      </w:r>
      <w:proofErr w:type="gramEnd"/>
      <w:r w:rsidRPr="0020020B">
        <w:rPr>
          <w:rStyle w:val="hugo-fontfamily-simsun"/>
          <w:rFonts w:ascii="仿宋_GB2312" w:eastAsia="仿宋_GB2312" w:hAnsiTheme="minorEastAsia" w:cs="Segoe UI" w:hint="eastAsia"/>
          <w:bCs/>
          <w:color w:val="333333"/>
          <w:sz w:val="28"/>
          <w:szCs w:val="28"/>
        </w:rPr>
        <w:t>配合的问题，鼓励教学名师</w:t>
      </w:r>
      <w:proofErr w:type="gramStart"/>
      <w:r w:rsidRPr="0020020B">
        <w:rPr>
          <w:rStyle w:val="hugo-fontfamily-simsun"/>
          <w:rFonts w:ascii="仿宋_GB2312" w:eastAsia="仿宋_GB2312" w:hAnsiTheme="minorEastAsia" w:cs="Segoe UI" w:hint="eastAsia"/>
          <w:bCs/>
          <w:color w:val="333333"/>
          <w:sz w:val="28"/>
          <w:szCs w:val="28"/>
        </w:rPr>
        <w:t>到思政课堂</w:t>
      </w:r>
      <w:proofErr w:type="gramEnd"/>
      <w:r w:rsidRPr="0020020B">
        <w:rPr>
          <w:rStyle w:val="hugo-fontfamily-simsun"/>
          <w:rFonts w:ascii="仿宋_GB2312" w:eastAsia="仿宋_GB2312" w:hAnsiTheme="minorEastAsia" w:cs="Segoe UI" w:hint="eastAsia"/>
          <w:bCs/>
          <w:color w:val="333333"/>
          <w:sz w:val="28"/>
          <w:szCs w:val="28"/>
        </w:rPr>
        <w:t>上讲课。各地区各部门负责同志要积极到学校去</w:t>
      </w:r>
      <w:proofErr w:type="gramStart"/>
      <w:r w:rsidRPr="0020020B">
        <w:rPr>
          <w:rStyle w:val="hugo-fontfamily-simsun"/>
          <w:rFonts w:ascii="仿宋_GB2312" w:eastAsia="仿宋_GB2312" w:hAnsiTheme="minorEastAsia" w:cs="Segoe UI" w:hint="eastAsia"/>
          <w:bCs/>
          <w:color w:val="333333"/>
          <w:sz w:val="28"/>
          <w:szCs w:val="28"/>
        </w:rPr>
        <w:t>讲思政课</w:t>
      </w:r>
      <w:proofErr w:type="gramEnd"/>
      <w:r w:rsidRPr="0020020B">
        <w:rPr>
          <w:rStyle w:val="hugo-fontfamily-simsun"/>
          <w:rFonts w:ascii="仿宋_GB2312" w:eastAsia="仿宋_GB2312" w:hAnsiTheme="minorEastAsia" w:cs="Segoe UI" w:hint="eastAsia"/>
          <w:bCs/>
          <w:color w:val="333333"/>
          <w:sz w:val="28"/>
          <w:szCs w:val="28"/>
        </w:rPr>
        <w:t>。</w:t>
      </w:r>
    </w:p>
    <w:p w:rsidR="00B90BC9" w:rsidRPr="0020020B" w:rsidRDefault="00053D64" w:rsidP="0020020B">
      <w:pPr>
        <w:pStyle w:val="a3"/>
        <w:shd w:val="clear" w:color="auto" w:fill="FAFBFC"/>
        <w:ind w:firstLineChars="200" w:firstLine="562"/>
        <w:jc w:val="both"/>
        <w:rPr>
          <w:rFonts w:ascii="仿宋_GB2312" w:eastAsia="仿宋_GB2312" w:hAnsiTheme="minorEastAsia" w:cs="Segoe UI" w:hint="eastAsia"/>
          <w:b/>
          <w:color w:val="333333"/>
          <w:sz w:val="28"/>
          <w:szCs w:val="28"/>
        </w:rPr>
      </w:pPr>
      <w:r w:rsidRPr="0020020B">
        <w:rPr>
          <w:rStyle w:val="hugo-fontfamily-kaiti"/>
          <w:rFonts w:ascii="仿宋_GB2312" w:eastAsia="仿宋_GB2312" w:hAnsiTheme="minorEastAsia" w:cs="Segoe UI" w:hint="eastAsia"/>
          <w:b/>
          <w:color w:val="333333"/>
          <w:sz w:val="28"/>
          <w:szCs w:val="28"/>
        </w:rPr>
        <w:t>——</w:t>
      </w:r>
      <w:r w:rsidR="00B90BC9" w:rsidRPr="0020020B">
        <w:rPr>
          <w:rStyle w:val="hugo-fontfamily-kaiti"/>
          <w:rFonts w:ascii="仿宋_GB2312" w:eastAsia="仿宋_GB2312" w:hAnsiTheme="minorEastAsia" w:cs="Segoe UI" w:hint="eastAsia"/>
          <w:b/>
          <w:color w:val="333333"/>
          <w:sz w:val="28"/>
          <w:szCs w:val="28"/>
        </w:rPr>
        <w:t>习近平2019年3月18日在学校思想政治理论课教师座谈会上的讲话</w:t>
      </w:r>
    </w:p>
    <w:p w:rsidR="00CD2B90" w:rsidRPr="0020020B" w:rsidRDefault="00CD2B90" w:rsidP="0020020B">
      <w:pPr>
        <w:pStyle w:val="a3"/>
        <w:shd w:val="clear" w:color="auto" w:fill="FAFBFC"/>
        <w:ind w:firstLineChars="200" w:firstLine="560"/>
        <w:jc w:val="both"/>
        <w:rPr>
          <w:rFonts w:ascii="仿宋_GB2312" w:eastAsia="仿宋_GB2312" w:hAnsiTheme="minorEastAsia" w:cs="Segoe UI" w:hint="eastAsia"/>
          <w:color w:val="333333"/>
          <w:sz w:val="28"/>
          <w:szCs w:val="28"/>
        </w:rPr>
      </w:pPr>
      <w:r w:rsidRPr="0020020B">
        <w:rPr>
          <w:rStyle w:val="hugo-fontfamily-simsun"/>
          <w:rFonts w:ascii="仿宋_GB2312" w:eastAsia="仿宋_GB2312" w:hAnsiTheme="minorEastAsia" w:cs="Segoe UI" w:hint="eastAsia"/>
          <w:bCs/>
          <w:color w:val="333333"/>
          <w:sz w:val="28"/>
          <w:szCs w:val="28"/>
        </w:rPr>
        <w:t>我们要悉心教育青年、引导青年，做青</w:t>
      </w:r>
      <w:proofErr w:type="gramStart"/>
      <w:r w:rsidRPr="0020020B">
        <w:rPr>
          <w:rStyle w:val="hugo-fontfamily-simsun"/>
          <w:rFonts w:ascii="仿宋_GB2312" w:eastAsia="仿宋_GB2312" w:hAnsiTheme="minorEastAsia" w:cs="Segoe UI" w:hint="eastAsia"/>
          <w:bCs/>
          <w:color w:val="333333"/>
          <w:sz w:val="28"/>
          <w:szCs w:val="28"/>
        </w:rPr>
        <w:t>年群众</w:t>
      </w:r>
      <w:proofErr w:type="gramEnd"/>
      <w:r w:rsidRPr="0020020B">
        <w:rPr>
          <w:rStyle w:val="hugo-fontfamily-simsun"/>
          <w:rFonts w:ascii="仿宋_GB2312" w:eastAsia="仿宋_GB2312" w:hAnsiTheme="minorEastAsia" w:cs="Segoe UI" w:hint="eastAsia"/>
          <w:bCs/>
          <w:color w:val="333333"/>
          <w:sz w:val="28"/>
          <w:szCs w:val="28"/>
        </w:rPr>
        <w:t>的引路人。青年要顺利成长成才，就像幼苗需要精心培育，该培土时就要培土，该浇水时就要浇水，该施肥时就要施肥，该打药时就要打药，该整枝时就要整枝。要坚持关心厚爱和严格要求相统一、尊重规律和积极引领相统一，教育引导青年正确认识世界，全面了解国情，把握时代大势。既要理解青年所思所想，为他们驰骋思想打开浩瀚天空，也要积极教育引导青年，推动他们脚踏实地走上大有作为的广阔舞台。当青年思想认识陷入困惑彷徨、人生抉择处于十字路口时要鼓励他们振奋精神、勇往直前，当青年在工作上取得进步时要给予他们热情鼓励，当青年在事业上遇到困难时要帮助他们重拾信心，当青年犯了错误、做了错事时要及时指出并帮助他们纠正，对一些青年思想上的一时冲动或</w:t>
      </w:r>
      <w:proofErr w:type="gramStart"/>
      <w:r w:rsidRPr="0020020B">
        <w:rPr>
          <w:rStyle w:val="hugo-fontfamily-simsun"/>
          <w:rFonts w:ascii="仿宋_GB2312" w:eastAsia="仿宋_GB2312" w:hAnsiTheme="minorEastAsia" w:cs="Segoe UI" w:hint="eastAsia"/>
          <w:bCs/>
          <w:color w:val="333333"/>
          <w:sz w:val="28"/>
          <w:szCs w:val="28"/>
        </w:rPr>
        <w:t>偏激要</w:t>
      </w:r>
      <w:proofErr w:type="gramEnd"/>
      <w:r w:rsidRPr="0020020B">
        <w:rPr>
          <w:rStyle w:val="hugo-fontfamily-simsun"/>
          <w:rFonts w:ascii="仿宋_GB2312" w:eastAsia="仿宋_GB2312" w:hAnsiTheme="minorEastAsia" w:cs="Segoe UI" w:hint="eastAsia"/>
          <w:bCs/>
          <w:color w:val="333333"/>
          <w:sz w:val="28"/>
          <w:szCs w:val="28"/>
        </w:rPr>
        <w:t>多教育引导，能包容要包容，多给他们一点提高自我认识的时间和空间，不要过于苛责。</w:t>
      </w:r>
    </w:p>
    <w:p w:rsidR="00CD2B90" w:rsidRPr="0020020B" w:rsidRDefault="00CD2B90" w:rsidP="0020020B">
      <w:pPr>
        <w:pStyle w:val="a3"/>
        <w:shd w:val="clear" w:color="auto" w:fill="FAFBFC"/>
        <w:ind w:firstLineChars="200" w:firstLine="562"/>
        <w:jc w:val="both"/>
        <w:rPr>
          <w:rFonts w:ascii="仿宋_GB2312" w:eastAsia="仿宋_GB2312" w:hAnsiTheme="minorEastAsia" w:cs="Segoe UI" w:hint="eastAsia"/>
          <w:b/>
          <w:color w:val="333333"/>
          <w:sz w:val="28"/>
          <w:szCs w:val="28"/>
        </w:rPr>
      </w:pPr>
      <w:r w:rsidRPr="0020020B">
        <w:rPr>
          <w:rStyle w:val="hugo-fontfamily-kaiti"/>
          <w:rFonts w:ascii="仿宋_GB2312" w:eastAsia="仿宋_GB2312" w:hAnsiTheme="minorEastAsia" w:cs="Segoe UI" w:hint="eastAsia"/>
          <w:b/>
          <w:color w:val="333333"/>
          <w:sz w:val="28"/>
          <w:szCs w:val="28"/>
        </w:rPr>
        <w:t>——习近平2019年4月30日在纪念五四运动100周年大会上的讲话</w:t>
      </w:r>
    </w:p>
    <w:p w:rsidR="00CD2B90" w:rsidRPr="0020020B" w:rsidRDefault="00CD2B90">
      <w:pPr>
        <w:rPr>
          <w:rFonts w:ascii="仿宋_GB2312" w:eastAsia="仿宋_GB2312" w:hAnsiTheme="minorEastAsia" w:hint="eastAsia"/>
          <w:sz w:val="28"/>
          <w:szCs w:val="28"/>
        </w:rPr>
      </w:pPr>
    </w:p>
    <w:sectPr w:rsidR="00CD2B90" w:rsidRPr="0020020B" w:rsidSect="002B50A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946" w:rsidRDefault="00CC6946" w:rsidP="0020020B">
      <w:r>
        <w:separator/>
      </w:r>
    </w:p>
  </w:endnote>
  <w:endnote w:type="continuationSeparator" w:id="0">
    <w:p w:rsidR="00CC6946" w:rsidRDefault="00CC6946" w:rsidP="0020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946" w:rsidRDefault="00CC6946" w:rsidP="0020020B">
      <w:r>
        <w:separator/>
      </w:r>
    </w:p>
  </w:footnote>
  <w:footnote w:type="continuationSeparator" w:id="0">
    <w:p w:rsidR="00CC6946" w:rsidRDefault="00CC6946" w:rsidP="002002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4D7"/>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3D64"/>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85B78"/>
    <w:rsid w:val="001903D8"/>
    <w:rsid w:val="00190B88"/>
    <w:rsid w:val="00196055"/>
    <w:rsid w:val="00197F4C"/>
    <w:rsid w:val="001A79CB"/>
    <w:rsid w:val="001B23ED"/>
    <w:rsid w:val="001B30C3"/>
    <w:rsid w:val="001B67F8"/>
    <w:rsid w:val="001C1EBF"/>
    <w:rsid w:val="001C5100"/>
    <w:rsid w:val="001D4785"/>
    <w:rsid w:val="001E6C73"/>
    <w:rsid w:val="0020020B"/>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B50A8"/>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14D7"/>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0BC9"/>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1AE4"/>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6946"/>
    <w:rsid w:val="00CC7FA9"/>
    <w:rsid w:val="00CD23E2"/>
    <w:rsid w:val="00CD2B90"/>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B7BB0"/>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114D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114D7"/>
    <w:pPr>
      <w:widowControl/>
      <w:spacing w:before="100" w:beforeAutospacing="1" w:after="100" w:afterAutospacing="1"/>
      <w:jc w:val="left"/>
    </w:pPr>
    <w:rPr>
      <w:rFonts w:ascii="宋体" w:eastAsia="宋体" w:hAnsi="宋体" w:cs="宋体"/>
      <w:kern w:val="0"/>
      <w:sz w:val="24"/>
      <w:szCs w:val="24"/>
    </w:rPr>
  </w:style>
  <w:style w:type="character" w:customStyle="1" w:styleId="hugo-fontfamily-simsun">
    <w:name w:val="hugo-fontfamily-simsun"/>
    <w:basedOn w:val="a0"/>
    <w:rsid w:val="009114D7"/>
  </w:style>
  <w:style w:type="character" w:customStyle="1" w:styleId="hugo-fontfamily-kaiti">
    <w:name w:val="hugo-fontfamily-kaiti"/>
    <w:basedOn w:val="a0"/>
    <w:rsid w:val="009114D7"/>
  </w:style>
  <w:style w:type="paragraph" w:customStyle="1" w:styleId="xxqg-align-left">
    <w:name w:val="xxqg-align-left"/>
    <w:basedOn w:val="a"/>
    <w:rsid w:val="009114D7"/>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9114D7"/>
    <w:rPr>
      <w:rFonts w:ascii="宋体" w:eastAsia="宋体" w:hAnsi="宋体" w:cs="宋体"/>
      <w:b/>
      <w:bCs/>
      <w:kern w:val="36"/>
      <w:sz w:val="48"/>
      <w:szCs w:val="48"/>
    </w:rPr>
  </w:style>
  <w:style w:type="paragraph" w:styleId="a4">
    <w:name w:val="header"/>
    <w:basedOn w:val="a"/>
    <w:link w:val="Char"/>
    <w:uiPriority w:val="99"/>
    <w:unhideWhenUsed/>
    <w:rsid w:val="002002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0020B"/>
    <w:rPr>
      <w:sz w:val="18"/>
      <w:szCs w:val="18"/>
    </w:rPr>
  </w:style>
  <w:style w:type="paragraph" w:styleId="a5">
    <w:name w:val="footer"/>
    <w:basedOn w:val="a"/>
    <w:link w:val="Char0"/>
    <w:uiPriority w:val="99"/>
    <w:unhideWhenUsed/>
    <w:rsid w:val="0020020B"/>
    <w:pPr>
      <w:tabs>
        <w:tab w:val="center" w:pos="4153"/>
        <w:tab w:val="right" w:pos="8306"/>
      </w:tabs>
      <w:snapToGrid w:val="0"/>
      <w:jc w:val="left"/>
    </w:pPr>
    <w:rPr>
      <w:sz w:val="18"/>
      <w:szCs w:val="18"/>
    </w:rPr>
  </w:style>
  <w:style w:type="character" w:customStyle="1" w:styleId="Char0">
    <w:name w:val="页脚 Char"/>
    <w:basedOn w:val="a0"/>
    <w:link w:val="a5"/>
    <w:uiPriority w:val="99"/>
    <w:rsid w:val="0020020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114D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114D7"/>
    <w:pPr>
      <w:widowControl/>
      <w:spacing w:before="100" w:beforeAutospacing="1" w:after="100" w:afterAutospacing="1"/>
      <w:jc w:val="left"/>
    </w:pPr>
    <w:rPr>
      <w:rFonts w:ascii="宋体" w:eastAsia="宋体" w:hAnsi="宋体" w:cs="宋体"/>
      <w:kern w:val="0"/>
      <w:sz w:val="24"/>
      <w:szCs w:val="24"/>
    </w:rPr>
  </w:style>
  <w:style w:type="character" w:customStyle="1" w:styleId="hugo-fontfamily-simsun">
    <w:name w:val="hugo-fontfamily-simsun"/>
    <w:basedOn w:val="a0"/>
    <w:rsid w:val="009114D7"/>
  </w:style>
  <w:style w:type="character" w:customStyle="1" w:styleId="hugo-fontfamily-kaiti">
    <w:name w:val="hugo-fontfamily-kaiti"/>
    <w:basedOn w:val="a0"/>
    <w:rsid w:val="009114D7"/>
  </w:style>
  <w:style w:type="paragraph" w:customStyle="1" w:styleId="xxqg-align-left">
    <w:name w:val="xxqg-align-left"/>
    <w:basedOn w:val="a"/>
    <w:rsid w:val="009114D7"/>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9114D7"/>
    <w:rPr>
      <w:rFonts w:ascii="宋体" w:eastAsia="宋体" w:hAnsi="宋体" w:cs="宋体"/>
      <w:b/>
      <w:bCs/>
      <w:kern w:val="36"/>
      <w:sz w:val="48"/>
      <w:szCs w:val="48"/>
    </w:rPr>
  </w:style>
  <w:style w:type="paragraph" w:styleId="a4">
    <w:name w:val="header"/>
    <w:basedOn w:val="a"/>
    <w:link w:val="Char"/>
    <w:uiPriority w:val="99"/>
    <w:unhideWhenUsed/>
    <w:rsid w:val="002002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0020B"/>
    <w:rPr>
      <w:sz w:val="18"/>
      <w:szCs w:val="18"/>
    </w:rPr>
  </w:style>
  <w:style w:type="paragraph" w:styleId="a5">
    <w:name w:val="footer"/>
    <w:basedOn w:val="a"/>
    <w:link w:val="Char0"/>
    <w:uiPriority w:val="99"/>
    <w:unhideWhenUsed/>
    <w:rsid w:val="0020020B"/>
    <w:pPr>
      <w:tabs>
        <w:tab w:val="center" w:pos="4153"/>
        <w:tab w:val="right" w:pos="8306"/>
      </w:tabs>
      <w:snapToGrid w:val="0"/>
      <w:jc w:val="left"/>
    </w:pPr>
    <w:rPr>
      <w:sz w:val="18"/>
      <w:szCs w:val="18"/>
    </w:rPr>
  </w:style>
  <w:style w:type="character" w:customStyle="1" w:styleId="Char0">
    <w:name w:val="页脚 Char"/>
    <w:basedOn w:val="a0"/>
    <w:link w:val="a5"/>
    <w:uiPriority w:val="99"/>
    <w:rsid w:val="002002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2919">
      <w:bodyDiv w:val="1"/>
      <w:marLeft w:val="0"/>
      <w:marRight w:val="0"/>
      <w:marTop w:val="0"/>
      <w:marBottom w:val="0"/>
      <w:divBdr>
        <w:top w:val="none" w:sz="0" w:space="0" w:color="auto"/>
        <w:left w:val="none" w:sz="0" w:space="0" w:color="auto"/>
        <w:bottom w:val="none" w:sz="0" w:space="0" w:color="auto"/>
        <w:right w:val="none" w:sz="0" w:space="0" w:color="auto"/>
      </w:divBdr>
    </w:div>
    <w:div w:id="1235551334">
      <w:bodyDiv w:val="1"/>
      <w:marLeft w:val="0"/>
      <w:marRight w:val="0"/>
      <w:marTop w:val="0"/>
      <w:marBottom w:val="0"/>
      <w:divBdr>
        <w:top w:val="none" w:sz="0" w:space="0" w:color="auto"/>
        <w:left w:val="none" w:sz="0" w:space="0" w:color="auto"/>
        <w:bottom w:val="none" w:sz="0" w:space="0" w:color="auto"/>
        <w:right w:val="none" w:sz="0" w:space="0" w:color="auto"/>
      </w:divBdr>
    </w:div>
    <w:div w:id="1629238483">
      <w:bodyDiv w:val="1"/>
      <w:marLeft w:val="0"/>
      <w:marRight w:val="0"/>
      <w:marTop w:val="0"/>
      <w:marBottom w:val="0"/>
      <w:divBdr>
        <w:top w:val="none" w:sz="0" w:space="0" w:color="auto"/>
        <w:left w:val="none" w:sz="0" w:space="0" w:color="auto"/>
        <w:bottom w:val="none" w:sz="0" w:space="0" w:color="auto"/>
        <w:right w:val="none" w:sz="0" w:space="0" w:color="auto"/>
      </w:divBdr>
    </w:div>
    <w:div w:id="194708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450</Words>
  <Characters>2567</Characters>
  <Application>Microsoft Office Word</Application>
  <DocSecurity>0</DocSecurity>
  <Lines>21</Lines>
  <Paragraphs>6</Paragraphs>
  <ScaleCrop>false</ScaleCrop>
  <Company>教务处</Company>
  <LinksUpToDate>false</LinksUpToDate>
  <CharactersWithSpaces>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5</cp:revision>
  <dcterms:created xsi:type="dcterms:W3CDTF">2019-10-17T08:41:00Z</dcterms:created>
  <dcterms:modified xsi:type="dcterms:W3CDTF">2019-10-17T08:47:00Z</dcterms:modified>
</cp:coreProperties>
</file>